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AE3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附件2.</w:t>
      </w:r>
    </w:p>
    <w:p w14:paraId="2502A2D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商品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采购需求</w:t>
      </w:r>
    </w:p>
    <w:p w14:paraId="111023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rPr>
          <w:rFonts w:hint="eastAsia" w:asciiTheme="minorEastAsia" w:hAnsiTheme="minorEastAsia" w:cstheme="minorEastAsia"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</w:p>
    <w:p w14:paraId="19B263A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1.供货商提供免费铺货；</w:t>
      </w:r>
    </w:p>
    <w:p w14:paraId="5984615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2.货物运输费用由供货商承担；</w:t>
      </w:r>
    </w:p>
    <w:p w14:paraId="3C71F8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3.货品不做网店，只做医院渠道；</w:t>
      </w:r>
    </w:p>
    <w:p w14:paraId="6E9038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4.供货商免费提供产品培训、销售技巧培训；</w:t>
      </w:r>
    </w:p>
    <w:p w14:paraId="075F77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5.货品保证一年内无忧售后:如货品售后出现问题需要维修或更换，产生费用由供货商承担。</w:t>
      </w:r>
    </w:p>
    <w:p w14:paraId="6845D42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针对成年市场，主打时尚潮流，知性气质款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EABE01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.零库存管理：中标供应商需提供零库存管理模式，确保按需供货，避免库存积压，提高资金使用效率。</w:t>
      </w:r>
    </w:p>
    <w:p w14:paraId="3044D85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.供货折扣：供应商需在响应文件中明确提供的供货折扣，确保以最优惠的价格满足医院的采购需求。</w:t>
      </w:r>
    </w:p>
    <w:p w14:paraId="124A9513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rPr>
          <w:rFonts w:hint="default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BBCB532"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62BAF16A"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767D6"/>
    <w:rsid w:val="59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227</Characters>
  <Lines>0</Lines>
  <Paragraphs>0</Paragraphs>
  <TotalTime>0</TotalTime>
  <ScaleCrop>false</ScaleCrop>
  <LinksUpToDate>false</LinksUpToDate>
  <CharactersWithSpaces>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2025-06-26T04:17:00Z</dcterms:created>
  <dc:creator>Administrator</dc:creator>
  <cp:lastModifiedBy>饼饼.</cp:lastModifiedBy>
  <dcterms:modified xsi:type="dcterms:W3CDTF">2025-06-27T10:15:52Z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eyJoZGlkIjoiNzdjNzYxYTBkZTM1YjJlM2MzMDU0MzM2NDc1ODg4YzQiLCJ1c2VySWQiOiI0MDM3MjQwMTUifQ==</vt:lpwstr>
  </property>
  <property fmtid="{D5CDD505-2E9C-101B-9397-08002B2CF9AE}" pid="4" name="ICV">
    <vt:lpwstr>B6BE7D291C5D470F8BC66D2B8F9E4E27_12</vt:lpwstr>
  </property>
</Properties>
</file>